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大学生创新训练项目</w:t>
      </w:r>
      <w:r>
        <w:rPr>
          <w:rFonts w:hint="eastAsia" w:ascii="黑体" w:eastAsia="黑体"/>
          <w:sz w:val="36"/>
          <w:szCs w:val="36"/>
        </w:rPr>
        <w:t>申请书</w:t>
      </w:r>
    </w:p>
    <w:p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tabs>
          <w:tab w:val="left" w:pos="7800"/>
        </w:tabs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项目编号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联系电话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所在学院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    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专业班级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24" w:firstLineChars="15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spacing w:val="58"/>
          <w:sz w:val="30"/>
          <w:szCs w:val="30"/>
        </w:rPr>
        <w:t xml:space="preserve">E-mail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  <w:lang w:eastAsia="zh-CN"/>
        </w:rPr>
        <w:t>青岛科技</w:t>
      </w:r>
      <w:r>
        <w:rPr>
          <w:rFonts w:hint="eastAsia" w:ascii="黑体" w:hAnsi="宋体" w:eastAsia="黑体"/>
          <w:sz w:val="30"/>
          <w:szCs w:val="30"/>
        </w:rPr>
        <w:t>大学</w:t>
      </w:r>
      <w:r>
        <w:rPr>
          <w:rFonts w:hint="eastAsia" w:ascii="黑体" w:hAnsi="宋体" w:eastAsia="黑体"/>
          <w:sz w:val="30"/>
          <w:szCs w:val="30"/>
        </w:rPr>
        <w:tab/>
      </w:r>
    </w:p>
    <w:p>
      <w:pPr>
        <w:jc w:val="center"/>
        <w:rPr>
          <w:rFonts w:ascii="黑体" w:hAnsi="宋体" w:eastAsia="黑体"/>
          <w:sz w:val="30"/>
          <w:szCs w:val="30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spacing w:line="680" w:lineRule="exact"/>
        <w:ind w:left="2" w:leftChars="1" w:firstLine="416" w:firstLineChars="139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1、本申请书所列各项内容均须实事求是，认真填写，表达明确严谨，简明扼要</w:t>
      </w:r>
    </w:p>
    <w:p>
      <w:pPr>
        <w:spacing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2、申请人为本科生创新团队，首页只填负责人。“项目编号”一栏不填。</w:t>
      </w:r>
    </w:p>
    <w:p>
      <w:pPr>
        <w:spacing w:before="120"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4、负责人所在学院认真审核, 经初评和答辩，签署意见后，将申请书报送</w:t>
      </w:r>
      <w:r>
        <w:rPr>
          <w:rFonts w:hint="eastAsia" w:ascii="仿宋_GB2312" w:eastAsia="仿宋_GB2312"/>
          <w:sz w:val="30"/>
          <w:szCs w:val="30"/>
          <w:lang w:eastAsia="zh-CN"/>
        </w:rPr>
        <w:t>创新创业学院</w:t>
      </w:r>
      <w:r>
        <w:rPr>
          <w:rFonts w:hint="eastAsia" w:ascii="仿宋_GB2312" w:eastAsia="仿宋_GB2312"/>
          <w:sz w:val="30"/>
          <w:szCs w:val="30"/>
        </w:rPr>
        <w:t>办公室。</w:t>
      </w:r>
    </w:p>
    <w:p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>
      <w:pPr>
        <w:numPr>
          <w:ilvl w:val="0"/>
          <w:numId w:val="0"/>
        </w:numPr>
        <w:tabs>
          <w:tab w:val="left" w:pos="720"/>
        </w:tabs>
        <w:spacing w:before="156" w:beforeLines="50" w:after="156" w:afterLines="50" w:line="300" w:lineRule="auto"/>
        <w:ind w:leftChars="0" w:right="567" w:rightChars="0"/>
        <w:rPr>
          <w:rFonts w:eastAsia="黑体"/>
          <w:bCs/>
          <w:sz w:val="28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ascii="黑体" w:hAnsi="宋体" w:eastAsia="黑体"/>
          <w:sz w:val="28"/>
          <w:lang w:eastAsia="zh-CN"/>
        </w:rPr>
        <w:t>一、</w:t>
      </w:r>
      <w:r>
        <w:rPr>
          <w:rFonts w:hint="eastAsia" w:eastAsia="黑体"/>
          <w:bCs/>
          <w:sz w:val="28"/>
        </w:rPr>
        <w:t>基本情况</w:t>
      </w:r>
    </w:p>
    <w:tbl>
      <w:tblPr>
        <w:tblStyle w:val="5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学科一级门：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0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指导教师对本项目的支持情况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6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1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720"/>
        </w:tabs>
        <w:spacing w:before="156" w:beforeLines="50" w:after="156" w:afterLines="50" w:line="300" w:lineRule="auto"/>
        <w:ind w:leftChars="0" w:right="567" w:rightChars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  <w:lang w:eastAsia="zh-CN"/>
        </w:rPr>
        <w:t>二、</w:t>
      </w: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5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atLeast"/>
        </w:trPr>
        <w:tc>
          <w:tcPr>
            <w:tcW w:w="8715" w:type="dxa"/>
          </w:tcPr>
          <w:p>
            <w:pPr>
              <w:numPr>
                <w:ilvl w:val="0"/>
                <w:numId w:val="2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项目简介</w:t>
            </w:r>
          </w:p>
          <w:p>
            <w:pPr>
              <w:tabs>
                <w:tab w:val="left" w:pos="79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tabs>
                <w:tab w:val="left" w:pos="79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研究目的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研究内容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国、内外研究现状和发展动态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创新点与项目特色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技术路线、拟解决的问题及预期成果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项目研究进度安排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已有基础</w:t>
            </w:r>
          </w:p>
          <w:p>
            <w:pPr>
              <w:numPr>
                <w:ilvl w:val="1"/>
                <w:numId w:val="2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与本项目有关的研究积累和已取得的成绩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1"/>
                <w:numId w:val="2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已具备的条件，尚缺少的条件及解决方法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eastAsia="黑体"/>
                <w:b/>
                <w:sz w:val="28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720"/>
        </w:tabs>
        <w:spacing w:before="156" w:beforeLines="50" w:after="156" w:afterLines="50" w:line="300" w:lineRule="auto"/>
        <w:ind w:leftChars="0" w:right="567" w:rightChars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  <w:lang w:eastAsia="zh-CN"/>
        </w:rPr>
        <w:t>三、</w:t>
      </w:r>
      <w:r>
        <w:rPr>
          <w:rFonts w:hint="eastAsia" w:eastAsia="黑体"/>
          <w:bCs/>
          <w:sz w:val="28"/>
        </w:rPr>
        <w:t>经费预算</w:t>
      </w:r>
    </w:p>
    <w:tbl>
      <w:tblPr>
        <w:tblStyle w:val="5"/>
        <w:tblW w:w="8741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0"/>
        <w:gridCol w:w="1087"/>
        <w:gridCol w:w="1774"/>
        <w:gridCol w:w="15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273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 xml:space="preserve">开支科目                    </w:t>
            </w:r>
          </w:p>
        </w:tc>
        <w:tc>
          <w:tcPr>
            <w:tcW w:w="10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预算经费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（元）</w:t>
            </w:r>
          </w:p>
        </w:tc>
        <w:tc>
          <w:tcPr>
            <w:tcW w:w="17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 xml:space="preserve">主要用途       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273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前半阶段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预算经费总额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1. 业务费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（1）计算、分析、测试费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（2）能源动力费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（3）会议、差旅费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（4）文献检索费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（5）论文出版费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2. 仪器设备购置费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3. 实验装置试制费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4. 材料费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学校批准经费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720"/>
        </w:tabs>
        <w:spacing w:before="156" w:beforeLines="50" w:after="156" w:afterLines="50" w:line="300" w:lineRule="auto"/>
        <w:ind w:leftChars="0" w:right="567" w:rightChars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  <w:lang w:eastAsia="zh-CN"/>
        </w:rPr>
        <w:t>四、</w:t>
      </w:r>
      <w:r>
        <w:rPr>
          <w:rFonts w:hint="eastAsia" w:eastAsia="黑体"/>
          <w:bCs/>
          <w:sz w:val="28"/>
        </w:rPr>
        <w:t>指导教师意见</w:t>
      </w:r>
    </w:p>
    <w:tbl>
      <w:tblPr>
        <w:tblStyle w:val="5"/>
        <w:tblW w:w="8542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45" w:hRule="exact"/>
        </w:trPr>
        <w:tc>
          <w:tcPr>
            <w:tcW w:w="8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6264" w:firstLineChars="26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0"/>
        </w:numPr>
        <w:tabs>
          <w:tab w:val="left" w:pos="720"/>
        </w:tabs>
        <w:spacing w:before="156" w:beforeLines="50" w:after="156" w:afterLines="50" w:line="300" w:lineRule="auto"/>
        <w:ind w:leftChars="0" w:right="567" w:rightChars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  <w:lang w:eastAsia="zh-CN"/>
        </w:rPr>
        <w:t>五、</w:t>
      </w:r>
      <w:r>
        <w:rPr>
          <w:rFonts w:hint="eastAsia" w:eastAsia="黑体"/>
          <w:bCs/>
          <w:sz w:val="28"/>
        </w:rPr>
        <w:t>院系推荐意见</w:t>
      </w:r>
      <w:r>
        <w:rPr>
          <w:rFonts w:eastAsia="黑体"/>
          <w:bCs/>
          <w:sz w:val="28"/>
        </w:rPr>
        <w:t xml:space="preserve">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60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</w:p>
          <w:p>
            <w:pPr>
              <w:spacing w:line="360" w:lineRule="auto"/>
              <w:ind w:firstLine="6255" w:firstLineChars="2596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6255" w:firstLineChars="2596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6255" w:firstLineChars="2596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6255" w:firstLineChars="2596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6255" w:firstLineChars="2596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单位盖章：</w:t>
            </w:r>
          </w:p>
          <w:p>
            <w:pPr>
              <w:ind w:firstLine="6276" w:firstLineChars="2605"/>
              <w:rPr>
                <w:rFonts w:eastAsia="楷体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0"/>
        </w:numPr>
        <w:tabs>
          <w:tab w:val="left" w:pos="720"/>
        </w:tabs>
        <w:spacing w:before="156" w:beforeLines="50" w:after="156" w:afterLines="50" w:line="300" w:lineRule="auto"/>
        <w:ind w:leftChars="0" w:right="567" w:rightChars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  <w:lang w:eastAsia="zh-CN"/>
        </w:rPr>
        <w:t>六、</w:t>
      </w:r>
      <w:r>
        <w:rPr>
          <w:rFonts w:hint="eastAsia" w:eastAsia="黑体"/>
          <w:bCs/>
          <w:sz w:val="28"/>
        </w:rPr>
        <w:t xml:space="preserve">学校推荐意见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81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6014" w:firstLineChars="2496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6014" w:firstLineChars="2496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6014" w:firstLineChars="2496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6014" w:firstLineChars="2496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6014" w:firstLineChars="2496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单位盖章：</w:t>
            </w:r>
          </w:p>
          <w:p>
            <w:pPr>
              <w:spacing w:line="360" w:lineRule="auto"/>
              <w:ind w:firstLine="6011" w:firstLineChars="2495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DEA"/>
    <w:multiLevelType w:val="multilevel"/>
    <w:tmpl w:val="06E93DEA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  <w:b w:val="0"/>
      </w:rPr>
    </w:lvl>
    <w:lvl w:ilvl="2" w:tentative="0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0">
      <w:start w:val="2"/>
      <w:numFmt w:val="decimal"/>
      <w:lvlText w:val="%4"/>
      <w:lvlJc w:val="left"/>
      <w:pPr>
        <w:ind w:left="1620" w:hanging="36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3530F7"/>
    <w:rsid w:val="00427FAE"/>
    <w:rsid w:val="004473B6"/>
    <w:rsid w:val="00681F69"/>
    <w:rsid w:val="00AA0CA5"/>
    <w:rsid w:val="00D0591C"/>
    <w:rsid w:val="05763F86"/>
    <w:rsid w:val="1B48478E"/>
    <w:rsid w:val="1CD75612"/>
    <w:rsid w:val="255F03FB"/>
    <w:rsid w:val="3AC6557F"/>
    <w:rsid w:val="44706715"/>
    <w:rsid w:val="47962FFD"/>
    <w:rsid w:val="4BB3603D"/>
    <w:rsid w:val="5B1E15C8"/>
    <w:rsid w:val="7C77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208</Words>
  <Characters>1191</Characters>
  <Lines>9</Lines>
  <Paragraphs>2</Paragraphs>
  <TotalTime>0</TotalTime>
  <ScaleCrop>false</ScaleCrop>
  <LinksUpToDate>false</LinksUpToDate>
  <CharactersWithSpaces>1397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2017-03-23T12:27:00Z</dcterms:created>
  <dc:creator>Administrator</dc:creator>
  <cp:lastModifiedBy>刘奕辰</cp:lastModifiedBy>
  <dcterms:modified xsi:type="dcterms:W3CDTF">2019-03-21T08:59:23Z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